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30" w:rsidRDefault="007B5846"/>
    <w:p w:rsidR="00DD25C8" w:rsidRDefault="00DD25C8"/>
    <w:p w:rsidR="00DD25C8" w:rsidRDefault="00DD25C8"/>
    <w:p w:rsidR="00DD25C8" w:rsidRDefault="00DD25C8">
      <w:pPr>
        <w:rPr>
          <w:rFonts w:asciiTheme="majorHAnsi" w:hAnsiTheme="majorHAnsi"/>
          <w:b/>
          <w:sz w:val="40"/>
          <w:szCs w:val="40"/>
        </w:rPr>
      </w:pPr>
      <w:r w:rsidRPr="00032F42">
        <w:rPr>
          <w:rFonts w:asciiTheme="majorHAnsi" w:hAnsiTheme="majorHAnsi"/>
          <w:b/>
          <w:sz w:val="40"/>
          <w:szCs w:val="40"/>
        </w:rPr>
        <w:t xml:space="preserve">Data Flow Diagram Of Admission </w:t>
      </w:r>
      <w:proofErr w:type="gramStart"/>
      <w:r w:rsidRPr="00032F42">
        <w:rPr>
          <w:rFonts w:asciiTheme="majorHAnsi" w:hAnsiTheme="majorHAnsi"/>
          <w:b/>
          <w:sz w:val="40"/>
          <w:szCs w:val="40"/>
        </w:rPr>
        <w:t>Process :</w:t>
      </w:r>
      <w:proofErr w:type="gramEnd"/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Pr="0086629B" w:rsidRDefault="0086629B" w:rsidP="0086629B">
      <w:pPr>
        <w:tabs>
          <w:tab w:val="left" w:pos="5985"/>
        </w:tabs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rect id="_x0000_s1067" style="position:absolute;margin-left:356.25pt;margin-top:21.45pt;width:106.5pt;height:37.5pt;z-index:251696128">
            <v:textbox>
              <w:txbxContent>
                <w:p w:rsidR="0086629B" w:rsidRDefault="008715A4" w:rsidP="0086629B">
                  <w:pPr>
                    <w:jc w:val="center"/>
                  </w:pPr>
                  <w:r>
                    <w:t>Admission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rect id="_x0000_s1063" style="position:absolute;margin-left:3pt;margin-top:21.45pt;width:106.5pt;height:37.5pt;z-index:251692032">
            <v:textbox>
              <w:txbxContent>
                <w:p w:rsidR="0086629B" w:rsidRDefault="0086629B" w:rsidP="0086629B">
                  <w:pPr>
                    <w:jc w:val="center"/>
                  </w:pPr>
                  <w:r>
                    <w:t>Student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65" style="position:absolute;margin-left:170.25pt;margin-top:7.95pt;width:121.5pt;height:63.75pt;z-index:251694080">
            <v:textbox>
              <w:txbxContent>
                <w:p w:rsidR="0086629B" w:rsidRDefault="0086629B" w:rsidP="0086629B">
                  <w:pPr>
                    <w:jc w:val="center"/>
                  </w:pPr>
                  <w:r>
                    <w:t>Admission Process</w:t>
                  </w:r>
                </w:p>
              </w:txbxContent>
            </v:textbox>
          </v:oval>
        </w:pict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91.75pt;margin-top:36.45pt;width:64.5pt;height:0;z-index:251695104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64" type="#_x0000_t32" style="position:absolute;margin-left:109.5pt;margin-top:36.45pt;width:60.75pt;height:0;z-index:251693056" o:connectortype="straight">
            <v:stroke endarrow="block"/>
          </v:shape>
        </w:pict>
      </w:r>
      <w:r>
        <w:rPr>
          <w:rFonts w:asciiTheme="majorHAnsi" w:hAnsiTheme="majorHAnsi"/>
          <w:b/>
          <w:sz w:val="40"/>
          <w:szCs w:val="40"/>
        </w:rPr>
        <w:tab/>
      </w:r>
      <w:r w:rsidRPr="0086629B">
        <w:rPr>
          <w:rFonts w:asciiTheme="majorHAnsi" w:hAnsiTheme="majorHAnsi"/>
        </w:rPr>
        <w:t>Admitted</w:t>
      </w: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 w:rsidP="0086629B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ab/>
      </w:r>
      <w:r w:rsidRPr="00032F42">
        <w:rPr>
          <w:rFonts w:asciiTheme="majorHAnsi" w:hAnsiTheme="majorHAnsi"/>
          <w:b/>
          <w:sz w:val="40"/>
          <w:szCs w:val="40"/>
        </w:rPr>
        <w:t>Data Flow Diagram ‘</w:t>
      </w:r>
      <w:r>
        <w:rPr>
          <w:rFonts w:asciiTheme="majorHAnsi" w:hAnsiTheme="majorHAnsi"/>
          <w:b/>
          <w:sz w:val="40"/>
          <w:szCs w:val="40"/>
        </w:rPr>
        <w:t>0</w:t>
      </w:r>
      <w:r w:rsidRPr="00032F42">
        <w:rPr>
          <w:rFonts w:asciiTheme="majorHAnsi" w:hAnsiTheme="majorHAnsi"/>
          <w:b/>
          <w:sz w:val="40"/>
          <w:szCs w:val="40"/>
        </w:rPr>
        <w:t>’</w:t>
      </w:r>
    </w:p>
    <w:p w:rsidR="0086629B" w:rsidRDefault="0086629B" w:rsidP="0086629B">
      <w:pPr>
        <w:tabs>
          <w:tab w:val="left" w:pos="2955"/>
        </w:tabs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Default="0086629B">
      <w:pPr>
        <w:rPr>
          <w:rFonts w:asciiTheme="majorHAnsi" w:hAnsiTheme="majorHAnsi"/>
          <w:b/>
          <w:sz w:val="40"/>
          <w:szCs w:val="40"/>
        </w:rPr>
      </w:pPr>
    </w:p>
    <w:p w:rsidR="0086629B" w:rsidRPr="00032F42" w:rsidRDefault="0086629B">
      <w:pPr>
        <w:rPr>
          <w:rFonts w:asciiTheme="majorHAnsi" w:hAnsiTheme="majorHAnsi"/>
          <w:b/>
          <w:sz w:val="40"/>
          <w:szCs w:val="40"/>
        </w:rPr>
      </w:pPr>
    </w:p>
    <w:p w:rsidR="006A47F2" w:rsidRDefault="00DD25C8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rect id="_x0000_s1026" style="position:absolute;margin-left:1.5pt;margin-top:75.1pt;width:109.5pt;height:55.5pt;z-index:251658240">
            <v:textbox style="mso-next-textbox:#_x0000_s1026">
              <w:txbxContent>
                <w:p w:rsidR="00DD25C8" w:rsidRPr="00DD25C8" w:rsidRDefault="00DD25C8" w:rsidP="00DD25C8">
                  <w:pPr>
                    <w:jc w:val="center"/>
                    <w:rPr>
                      <w:sz w:val="24"/>
                      <w:szCs w:val="24"/>
                    </w:rPr>
                  </w:pPr>
                  <w:r w:rsidRPr="00DD25C8">
                    <w:rPr>
                      <w:sz w:val="24"/>
                      <w:szCs w:val="24"/>
                    </w:rPr>
                    <w:t>Administrator</w:t>
                  </w:r>
                </w:p>
              </w:txbxContent>
            </v:textbox>
          </v:rect>
        </w:pict>
      </w:r>
    </w:p>
    <w:p w:rsidR="006A47F2" w:rsidRPr="006A47F2" w:rsidRDefault="006A47F2" w:rsidP="006A47F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rect id="_x0000_s1035" style="position:absolute;margin-left:354pt;margin-top:29.9pt;width:109.5pt;height:55.5pt;z-index:251665408">
            <v:textbox style="mso-next-textbox:#_x0000_s1035">
              <w:txbxContent>
                <w:p w:rsidR="00DD25C8" w:rsidRPr="00DD25C8" w:rsidRDefault="00DD25C8" w:rsidP="00DD25C8">
                  <w:pPr>
                    <w:jc w:val="center"/>
                    <w:rPr>
                      <w:sz w:val="24"/>
                      <w:szCs w:val="24"/>
                    </w:rPr>
                  </w:pPr>
                  <w:r w:rsidRPr="00DD25C8">
                    <w:rPr>
                      <w:sz w:val="24"/>
                      <w:szCs w:val="24"/>
                    </w:rPr>
                    <w:t>Student</w:t>
                  </w:r>
                </w:p>
              </w:txbxContent>
            </v:textbox>
          </v:rect>
        </w:pict>
      </w:r>
    </w:p>
    <w:p w:rsidR="006A47F2" w:rsidRPr="006A47F2" w:rsidRDefault="006A47F2" w:rsidP="006A47F2">
      <w:pPr>
        <w:tabs>
          <w:tab w:val="left" w:pos="2415"/>
          <w:tab w:val="left" w:pos="553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2" type="#_x0000_t32" style="position:absolute;margin-left:270.7pt;margin-top:20.7pt;width:83.3pt;height:.8pt;z-index:251663360" o:connectortype="straight"/>
        </w:pict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3" type="#_x0000_t32" style="position:absolute;margin-left:270.7pt;margin-top:20.7pt;width:.05pt;height:202.5pt;z-index:251664384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28" type="#_x0000_t32" style="position:absolute;margin-left:111pt;margin-top:21.45pt;width:108.05pt;height:.05pt;z-index:251659264" o:connectortype="straight"/>
        </w:pict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29" type="#_x0000_t32" style="position:absolute;margin-left:219.05pt;margin-top:20.7pt;width:.05pt;height:217.5pt;z-index:251660288" o:connectortype="straight"/>
        </w:pict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20"/>
          <w:szCs w:val="20"/>
        </w:rPr>
        <w:t xml:space="preserve">Give </w:t>
      </w:r>
      <w:proofErr w:type="spellStart"/>
      <w:r>
        <w:rPr>
          <w:rFonts w:asciiTheme="majorHAnsi" w:hAnsiTheme="majorHAnsi"/>
          <w:sz w:val="20"/>
          <w:szCs w:val="20"/>
        </w:rPr>
        <w:t>informations</w:t>
      </w:r>
      <w:proofErr w:type="spellEnd"/>
      <w:r>
        <w:rPr>
          <w:rFonts w:asciiTheme="majorHAnsi" w:hAnsiTheme="majorHAnsi"/>
          <w:sz w:val="20"/>
          <w:szCs w:val="20"/>
        </w:rPr>
        <w:tab/>
        <w:t>Give details</w:t>
      </w:r>
    </w:p>
    <w:p w:rsidR="006A47F2" w:rsidRPr="006A47F2" w:rsidRDefault="00032F42" w:rsidP="006A47F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n-IN"/>
        </w:rPr>
        <w:pict>
          <v:shape id="_x0000_s1048" type="#_x0000_t32" style="position:absolute;margin-left:419.25pt;margin-top:24.95pt;width:.05pt;height:222.75pt;flip:x y;z-index:251678720" o:connectortype="straight">
            <v:stroke endarrow="block"/>
          </v:shape>
        </w:pict>
      </w:r>
      <w:r>
        <w:rPr>
          <w:rFonts w:asciiTheme="majorHAnsi" w:hAnsiTheme="majorHAnsi"/>
          <w:noProof/>
          <w:sz w:val="40"/>
          <w:szCs w:val="40"/>
          <w:lang w:eastAsia="en-IN"/>
        </w:rPr>
        <w:pict>
          <v:shape id="_x0000_s1043" type="#_x0000_t32" style="position:absolute;margin-left:449.25pt;margin-top:24.95pt;width:.05pt;height:255.75pt;flip:x y;z-index:251673600" o:connectortype="straight">
            <v:stroke endarrow="block"/>
          </v:shape>
        </w:pict>
      </w:r>
      <w:r>
        <w:rPr>
          <w:rFonts w:asciiTheme="majorHAnsi" w:hAnsiTheme="majorHAnsi"/>
          <w:noProof/>
          <w:sz w:val="40"/>
          <w:szCs w:val="40"/>
          <w:lang w:eastAsia="en-IN"/>
        </w:rPr>
        <w:pict>
          <v:shape id="_x0000_s1042" type="#_x0000_t32" style="position:absolute;margin-left:385.5pt;margin-top:24.95pt;width:.05pt;height:181.5pt;flip:y;z-index:251672576" o:connectortype="straight">
            <v:stroke endarrow="block"/>
          </v:shape>
        </w:pict>
      </w:r>
      <w:r w:rsidR="006A47F2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9" type="#_x0000_t32" style="position:absolute;margin-left:89.25pt;margin-top:33.2pt;width:0;height:178.55pt;flip:y;z-index:251669504" o:connectortype="straight">
            <v:stroke endarrow="block"/>
          </v:shape>
        </w:pict>
      </w:r>
      <w:r w:rsidR="006A47F2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40" type="#_x0000_t32" style="position:absolute;margin-left:56.3pt;margin-top:33.2pt;width:0;height:214.6pt;flip:y;z-index:251670528" o:connectortype="straight">
            <v:stroke endarrow="block"/>
          </v:shape>
        </w:pict>
      </w:r>
      <w:r w:rsidR="006A47F2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41" type="#_x0000_t32" style="position:absolute;margin-left:17.25pt;margin-top:33.2pt;width:.05pt;height:247.5pt;flip:x y;z-index:251671552" o:connectortype="straight">
            <v:stroke endarrow="block"/>
          </v:shape>
        </w:pict>
      </w:r>
    </w:p>
    <w:p w:rsidR="006A47F2" w:rsidRPr="006A47F2" w:rsidRDefault="006A47F2" w:rsidP="006A47F2">
      <w:pPr>
        <w:rPr>
          <w:rFonts w:asciiTheme="majorHAnsi" w:hAnsiTheme="majorHAnsi"/>
          <w:sz w:val="40"/>
          <w:szCs w:val="40"/>
        </w:rPr>
      </w:pPr>
    </w:p>
    <w:p w:rsidR="006A47F2" w:rsidRPr="006A47F2" w:rsidRDefault="006A47F2" w:rsidP="006A47F2">
      <w:pPr>
        <w:rPr>
          <w:rFonts w:asciiTheme="majorHAnsi" w:hAnsiTheme="majorHAnsi"/>
          <w:sz w:val="40"/>
          <w:szCs w:val="40"/>
        </w:rPr>
      </w:pPr>
    </w:p>
    <w:p w:rsidR="006A47F2" w:rsidRPr="006A47F2" w:rsidRDefault="006A47F2" w:rsidP="006A47F2">
      <w:pPr>
        <w:rPr>
          <w:rFonts w:asciiTheme="majorHAnsi" w:hAnsiTheme="majorHAnsi"/>
          <w:sz w:val="40"/>
          <w:szCs w:val="40"/>
        </w:rPr>
      </w:pPr>
    </w:p>
    <w:p w:rsidR="006A47F2" w:rsidRDefault="006A47F2" w:rsidP="006A47F2">
      <w:pPr>
        <w:rPr>
          <w:rFonts w:asciiTheme="majorHAnsi" w:hAnsiTheme="majorHAnsi"/>
          <w:sz w:val="40"/>
          <w:szCs w:val="40"/>
        </w:rPr>
      </w:pPr>
    </w:p>
    <w:p w:rsidR="00DD25C8" w:rsidRPr="006A47F2" w:rsidRDefault="00032F42" w:rsidP="00032F42">
      <w:pPr>
        <w:tabs>
          <w:tab w:val="left" w:pos="2085"/>
          <w:tab w:val="left" w:pos="62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40"/>
          <w:szCs w:val="40"/>
          <w:lang w:eastAsia="en-IN"/>
        </w:rPr>
        <w:pict>
          <v:shape id="_x0000_s1045" type="#_x0000_t32" style="position:absolute;margin-left:303.75pt;margin-top:21.6pt;width:81.75pt;height:.05pt;flip:x;z-index:251675648" o:connectortype="straight"/>
        </w:pict>
      </w:r>
      <w:r w:rsidR="006A47F2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31" style="position:absolute;margin-left:191.25pt;margin-top:12.65pt;width:141pt;height:87.75pt;z-index:251662336">
            <v:textbox style="mso-next-textbox:#_x0000_s1031">
              <w:txbxContent>
                <w:p w:rsidR="00DD25C8" w:rsidRPr="00DD25C8" w:rsidRDefault="00DD25C8" w:rsidP="006A47F2">
                  <w:pPr>
                    <w:jc w:val="center"/>
                    <w:rPr>
                      <w:sz w:val="24"/>
                      <w:szCs w:val="24"/>
                    </w:rPr>
                  </w:pPr>
                  <w:r w:rsidRPr="00DD25C8">
                    <w:rPr>
                      <w:sz w:val="24"/>
                      <w:szCs w:val="24"/>
                    </w:rPr>
                    <w:t>Admission Process</w:t>
                  </w:r>
                </w:p>
              </w:txbxContent>
            </v:textbox>
          </v:oval>
        </w:pict>
      </w:r>
      <w:r w:rsidR="006A47F2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0" type="#_x0000_t32" style="position:absolute;margin-left:219.05pt;margin-top:16.4pt;width:0;height:5.25pt;z-index:251661312" o:connectortype="straight">
            <v:stroke endarrow="block"/>
          </v:shape>
        </w:pict>
      </w:r>
      <w:r w:rsidR="006A47F2">
        <w:rPr>
          <w:rFonts w:asciiTheme="majorHAnsi" w:hAnsiTheme="majorHAnsi"/>
          <w:sz w:val="40"/>
          <w:szCs w:val="40"/>
        </w:rPr>
        <w:tab/>
      </w:r>
      <w:r w:rsidR="006A47F2" w:rsidRPr="006A47F2">
        <w:rPr>
          <w:rFonts w:asciiTheme="majorHAnsi" w:hAnsiTheme="majorHAnsi"/>
          <w:sz w:val="20"/>
          <w:szCs w:val="20"/>
        </w:rPr>
        <w:t>Get Applicant’s details</w:t>
      </w:r>
      <w:r>
        <w:rPr>
          <w:rFonts w:asciiTheme="majorHAnsi" w:hAnsiTheme="majorHAnsi"/>
          <w:sz w:val="20"/>
          <w:szCs w:val="20"/>
        </w:rPr>
        <w:tab/>
        <w:t>Get Admission Opening</w:t>
      </w:r>
    </w:p>
    <w:p w:rsidR="006A47F2" w:rsidRDefault="006A47F2" w:rsidP="006A47F2">
      <w:pPr>
        <w:tabs>
          <w:tab w:val="left" w:pos="208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8" type="#_x0000_t32" style="position:absolute;margin-left:89.25pt;margin-top:3.4pt;width:119.25pt;height:.05pt;flip:x;z-index:251668480" o:connectortype="straight"/>
        </w:pict>
      </w:r>
    </w:p>
    <w:p w:rsidR="006A47F2" w:rsidRDefault="00032F42" w:rsidP="00032F42">
      <w:pPr>
        <w:tabs>
          <w:tab w:val="left" w:pos="1545"/>
          <w:tab w:val="left" w:pos="682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40"/>
          <w:szCs w:val="40"/>
          <w:lang w:eastAsia="en-IN"/>
        </w:rPr>
        <w:pict>
          <v:shape id="_x0000_s1047" type="#_x0000_t32" style="position:absolute;margin-left:328.5pt;margin-top:15.9pt;width:90.8pt;height:.05pt;flip:x;z-index:251677696" o:connectortype="straight"/>
        </w:pict>
      </w:r>
      <w:r w:rsidR="006A47F2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6" type="#_x0000_t32" style="position:absolute;margin-left:56.25pt;margin-top:15.95pt;width:135pt;height:.05pt;flip:x;z-index:251666432" o:connectortype="straight"/>
        </w:pict>
      </w:r>
      <w:r w:rsidR="006A47F2">
        <w:rPr>
          <w:rFonts w:asciiTheme="majorHAnsi" w:hAnsiTheme="majorHAnsi"/>
          <w:sz w:val="20"/>
          <w:szCs w:val="20"/>
        </w:rPr>
        <w:tab/>
        <w:t>Selected application form</w:t>
      </w:r>
      <w:r>
        <w:rPr>
          <w:rFonts w:asciiTheme="majorHAnsi" w:hAnsiTheme="majorHAnsi"/>
          <w:sz w:val="20"/>
          <w:szCs w:val="20"/>
        </w:rPr>
        <w:tab/>
        <w:t>View Course details</w:t>
      </w:r>
    </w:p>
    <w:p w:rsidR="00032F42" w:rsidRDefault="00032F42" w:rsidP="00032F42">
      <w:pPr>
        <w:tabs>
          <w:tab w:val="left" w:pos="855"/>
          <w:tab w:val="left" w:pos="673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46" type="#_x0000_t32" style="position:absolute;margin-left:299.25pt;margin-top:25.45pt;width:150.05pt;height:.05pt;flip:x;z-index:251676672" o:connectortype="straight"/>
        </w:pict>
      </w:r>
      <w:r w:rsidR="006A47F2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7" type="#_x0000_t32" style="position:absolute;margin-left:17.3pt;margin-top:25.45pt;width:209.95pt;height:.75pt;flip:x;z-index:251667456" o:connectortype="straight"/>
        </w:pict>
      </w:r>
      <w:r w:rsidR="006A47F2">
        <w:rPr>
          <w:rFonts w:asciiTheme="majorHAnsi" w:hAnsiTheme="majorHAnsi"/>
          <w:sz w:val="20"/>
          <w:szCs w:val="20"/>
        </w:rPr>
        <w:tab/>
        <w:t>Get vacancy details</w:t>
      </w:r>
      <w:r>
        <w:rPr>
          <w:rFonts w:asciiTheme="majorHAnsi" w:hAnsiTheme="majorHAnsi"/>
          <w:sz w:val="20"/>
          <w:szCs w:val="20"/>
        </w:rPr>
        <w:tab/>
        <w:t>Selection Process Status</w:t>
      </w:r>
    </w:p>
    <w:p w:rsidR="00032F42" w:rsidRPr="00032F42" w:rsidRDefault="00032F42" w:rsidP="00032F42">
      <w:pPr>
        <w:rPr>
          <w:rFonts w:asciiTheme="majorHAnsi" w:hAnsiTheme="majorHAnsi"/>
          <w:sz w:val="20"/>
          <w:szCs w:val="20"/>
        </w:rPr>
      </w:pPr>
    </w:p>
    <w:p w:rsidR="00032F42" w:rsidRDefault="00032F42" w:rsidP="00032F42">
      <w:pPr>
        <w:rPr>
          <w:rFonts w:asciiTheme="majorHAnsi" w:hAnsiTheme="majorHAnsi"/>
          <w:sz w:val="20"/>
          <w:szCs w:val="20"/>
        </w:rPr>
      </w:pPr>
    </w:p>
    <w:p w:rsidR="006A47F2" w:rsidRDefault="00032F42" w:rsidP="00032F42">
      <w:pPr>
        <w:jc w:val="center"/>
        <w:rPr>
          <w:rFonts w:asciiTheme="majorHAnsi" w:hAnsiTheme="majorHAnsi"/>
          <w:b/>
          <w:sz w:val="40"/>
          <w:szCs w:val="40"/>
        </w:rPr>
      </w:pPr>
      <w:r w:rsidRPr="00032F42">
        <w:rPr>
          <w:rFonts w:asciiTheme="majorHAnsi" w:hAnsiTheme="majorHAnsi"/>
          <w:b/>
          <w:sz w:val="40"/>
          <w:szCs w:val="40"/>
        </w:rPr>
        <w:t>Data Flow Diagram ‘</w:t>
      </w:r>
      <w:r w:rsidR="0086629B">
        <w:rPr>
          <w:rFonts w:asciiTheme="majorHAnsi" w:hAnsiTheme="majorHAnsi"/>
          <w:b/>
          <w:sz w:val="40"/>
          <w:szCs w:val="40"/>
        </w:rPr>
        <w:t>1</w:t>
      </w:r>
      <w:r w:rsidRPr="00032F42">
        <w:rPr>
          <w:rFonts w:asciiTheme="majorHAnsi" w:hAnsiTheme="majorHAnsi"/>
          <w:b/>
          <w:sz w:val="40"/>
          <w:szCs w:val="40"/>
        </w:rPr>
        <w:t>’</w:t>
      </w:r>
    </w:p>
    <w:p w:rsidR="00032F42" w:rsidRDefault="00032F42" w:rsidP="00032F42">
      <w:pPr>
        <w:jc w:val="center"/>
        <w:rPr>
          <w:rFonts w:asciiTheme="majorHAnsi" w:hAnsiTheme="majorHAnsi"/>
          <w:b/>
          <w:sz w:val="40"/>
          <w:szCs w:val="40"/>
        </w:rPr>
      </w:pPr>
    </w:p>
    <w:p w:rsidR="00032F42" w:rsidRDefault="00032F42" w:rsidP="00032F42">
      <w:pPr>
        <w:jc w:val="center"/>
        <w:rPr>
          <w:rFonts w:asciiTheme="majorHAnsi" w:hAnsiTheme="majorHAnsi"/>
          <w:b/>
          <w:sz w:val="40"/>
          <w:szCs w:val="40"/>
        </w:rPr>
      </w:pPr>
    </w:p>
    <w:p w:rsidR="00032F42" w:rsidRDefault="00032F42" w:rsidP="00032F42">
      <w:pPr>
        <w:jc w:val="center"/>
        <w:rPr>
          <w:rFonts w:asciiTheme="majorHAnsi" w:hAnsiTheme="majorHAnsi"/>
          <w:b/>
          <w:sz w:val="40"/>
          <w:szCs w:val="40"/>
        </w:rPr>
      </w:pPr>
    </w:p>
    <w:p w:rsidR="0086629B" w:rsidRDefault="0086629B" w:rsidP="00032F42">
      <w:pPr>
        <w:jc w:val="center"/>
        <w:rPr>
          <w:rFonts w:asciiTheme="majorHAnsi" w:hAnsiTheme="majorHAnsi"/>
          <w:b/>
          <w:sz w:val="40"/>
          <w:szCs w:val="40"/>
        </w:rPr>
      </w:pPr>
    </w:p>
    <w:p w:rsidR="0086629B" w:rsidRDefault="0086629B" w:rsidP="00032F42">
      <w:pPr>
        <w:jc w:val="center"/>
        <w:rPr>
          <w:rFonts w:asciiTheme="majorHAnsi" w:hAnsiTheme="majorHAnsi"/>
          <w:b/>
          <w:sz w:val="40"/>
          <w:szCs w:val="40"/>
        </w:rPr>
      </w:pPr>
    </w:p>
    <w:p w:rsidR="0086629B" w:rsidRDefault="0086629B" w:rsidP="00032F42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7" type="#_x0000_t32" style="position:absolute;left:0;text-align:left;margin-left:373.5pt;margin-top:33.45pt;width:113.25pt;height:.75pt;flip:y;z-index:251686912" o:connectortype="straight"/>
        </w:pict>
      </w:r>
    </w:p>
    <w:p w:rsidR="0086629B" w:rsidRPr="0086629B" w:rsidRDefault="0086629B" w:rsidP="0086629B">
      <w:pPr>
        <w:tabs>
          <w:tab w:val="center" w:pos="4879"/>
          <w:tab w:val="left" w:pos="7875"/>
        </w:tabs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  <w:szCs w:val="40"/>
        </w:rPr>
        <w:tab/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9" type="#_x0000_t32" style="position:absolute;margin-left:373.5pt;margin-top:34.75pt;width:113.25pt;height:0;z-index:251687936;mso-position-horizontal-relative:text;mso-position-vertical-relative:text" o:connectortype="straight"/>
        </w:pict>
      </w:r>
      <w:r>
        <w:rPr>
          <w:rFonts w:asciiTheme="majorHAnsi" w:hAnsiTheme="majorHAnsi"/>
          <w:b/>
          <w:sz w:val="40"/>
          <w:szCs w:val="40"/>
        </w:rPr>
        <w:tab/>
      </w:r>
      <w:r>
        <w:rPr>
          <w:rFonts w:asciiTheme="majorHAnsi" w:hAnsiTheme="majorHAnsi"/>
        </w:rPr>
        <w:t>Data store</w:t>
      </w:r>
    </w:p>
    <w:p w:rsidR="00032F42" w:rsidRPr="0086629B" w:rsidRDefault="008715A4" w:rsidP="00032F42">
      <w:pPr>
        <w:jc w:val="center"/>
        <w:rPr>
          <w:rFonts w:asciiTheme="majorHAnsi" w:hAnsiTheme="majorHAnsi"/>
          <w:sz w:val="40"/>
          <w:szCs w:val="40"/>
        </w:rPr>
      </w:pPr>
      <w:r w:rsidRPr="0086629B">
        <w:rPr>
          <w:rFonts w:asciiTheme="majorHAnsi" w:hAnsiTheme="majorHAnsi"/>
          <w:noProof/>
          <w:sz w:val="40"/>
          <w:szCs w:val="40"/>
          <w:lang w:eastAsia="en-IN"/>
        </w:rPr>
        <w:pict>
          <v:shape id="_x0000_s1055" type="#_x0000_t32" style="position:absolute;left:0;text-align:left;margin-left:368.25pt;margin-top:9.9pt;width:47.25pt;height:37.5pt;flip:y;z-index:251685888" o:connectortype="straight">
            <v:stroke endarrow="block"/>
          </v:shape>
        </w:pict>
      </w:r>
    </w:p>
    <w:p w:rsidR="00032F42" w:rsidRPr="00032F42" w:rsidRDefault="0086629B" w:rsidP="00032F42">
      <w:pPr>
        <w:tabs>
          <w:tab w:val="center" w:pos="4879"/>
        </w:tabs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rect id="_x0000_s1049" style="position:absolute;margin-left:-33pt;margin-top:23.2pt;width:99pt;height:33pt;z-index:251679744">
            <v:textbox>
              <w:txbxContent>
                <w:p w:rsidR="00032F42" w:rsidRDefault="00032F42" w:rsidP="00032F42">
                  <w:pPr>
                    <w:jc w:val="center"/>
                  </w:pPr>
                  <w:r>
                    <w:t>Student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53" style="position:absolute;margin-left:303.75pt;margin-top:10.45pt;width:87.75pt;height:50.25pt;z-index:251683840">
            <v:textbox>
              <w:txbxContent>
                <w:p w:rsidR="00032F42" w:rsidRDefault="00032F42" w:rsidP="00032F42">
                  <w:r>
                    <w:t>Selected student</w:t>
                  </w:r>
                  <w:r w:rsidR="0086629B">
                    <w:rPr>
                      <w:noProof/>
                      <w:lang w:eastAsia="en-IN"/>
                    </w:rPr>
                    <w:drawing>
                      <wp:inline distT="0" distB="0" distL="0" distR="0">
                        <wp:extent cx="652145" cy="375812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375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51" style="position:absolute;margin-left:117.75pt;margin-top:19.45pt;width:109.5pt;height:41.25pt;z-index:251681792">
            <v:textbox>
              <w:txbxContent>
                <w:p w:rsidR="00032F42" w:rsidRDefault="00032F42">
                  <w:r>
                    <w:t>Form status</w:t>
                  </w:r>
                </w:p>
              </w:txbxContent>
            </v:textbox>
          </v:oval>
        </w:pict>
      </w:r>
      <w:r w:rsidR="00032F42">
        <w:rPr>
          <w:rFonts w:asciiTheme="majorHAnsi" w:hAnsiTheme="majorHAnsi"/>
          <w:b/>
          <w:sz w:val="40"/>
          <w:szCs w:val="40"/>
        </w:rPr>
        <w:tab/>
      </w:r>
      <w:r w:rsidR="00032F42">
        <w:rPr>
          <w:rFonts w:asciiTheme="majorHAnsi" w:hAnsiTheme="majorHAnsi"/>
          <w:b/>
        </w:rPr>
        <w:t>Valid form</w:t>
      </w:r>
    </w:p>
    <w:p w:rsidR="00032F42" w:rsidRDefault="0086629B" w:rsidP="00032F42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4" type="#_x0000_t32" style="position:absolute;left:0;text-align:left;margin-left:352.5pt;margin-top:35.8pt;width:0;height:57.2pt;z-index:251684864" o:connectortype="straight">
            <v:stroke endarrow="block"/>
          </v:shape>
        </w:pict>
      </w:r>
      <w:r w:rsidR="00032F42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2" type="#_x0000_t32" style="position:absolute;left:0;text-align:left;margin-left:223.5pt;margin-top:10.95pt;width:80.25pt;height:0;z-index:251682816" o:connectortype="straight">
            <v:stroke endarrow="block"/>
          </v:shape>
        </w:pict>
      </w:r>
      <w:r w:rsidR="00032F42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0" type="#_x0000_t32" style="position:absolute;left:0;text-align:left;margin-left:66pt;margin-top:10.95pt;width:51.75pt;height:0;z-index:251680768" o:connectortype="straight">
            <v:stroke endarrow="block"/>
          </v:shape>
        </w:pict>
      </w:r>
    </w:p>
    <w:p w:rsidR="0086629B" w:rsidRDefault="0086629B" w:rsidP="00032F42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62" style="position:absolute;left:0;text-align:left;margin-left:309pt;margin-top:163.5pt;width:99pt;height:50.25pt;z-index:251691008">
            <v:textbox>
              <w:txbxContent>
                <w:p w:rsidR="0086629B" w:rsidRDefault="0086629B" w:rsidP="0086629B">
                  <w:r>
                    <w:rPr>
                      <w:noProof/>
                      <w:lang w:eastAsia="en-IN"/>
                    </w:rPr>
                    <w:t>View Results</w:t>
                  </w:r>
                </w:p>
              </w:txbxContent>
            </v:textbox>
          </v:oval>
        </w:pict>
      </w: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60" style="position:absolute;left:0;text-align:left;margin-left:303.75pt;margin-top:56.05pt;width:99pt;height:50.25pt;z-index:251688960">
            <v:textbox>
              <w:txbxContent>
                <w:p w:rsidR="0086629B" w:rsidRDefault="0086629B" w:rsidP="0086629B">
                  <w:r>
                    <w:rPr>
                      <w:noProof/>
                      <w:lang w:eastAsia="en-IN"/>
                    </w:rPr>
                    <w:t>Selection Process</w:t>
                  </w:r>
                </w:p>
              </w:txbxContent>
            </v:textbox>
          </v:oval>
        </w:pict>
      </w:r>
    </w:p>
    <w:p w:rsidR="0086629B" w:rsidRPr="0086629B" w:rsidRDefault="0086629B" w:rsidP="0086629B">
      <w:pPr>
        <w:rPr>
          <w:rFonts w:asciiTheme="majorHAnsi" w:hAnsiTheme="majorHAnsi"/>
          <w:sz w:val="40"/>
          <w:szCs w:val="40"/>
        </w:rPr>
      </w:pPr>
    </w:p>
    <w:p w:rsidR="0086629B" w:rsidRPr="0086629B" w:rsidRDefault="00E20EE4" w:rsidP="0086629B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61" type="#_x0000_t32" style="position:absolute;margin-left:352.5pt;margin-top:32.35pt;width:0;height:57.2pt;z-index:251689984" o:connectortype="straight">
            <v:stroke endarrow="block"/>
          </v:shape>
        </w:pict>
      </w:r>
    </w:p>
    <w:p w:rsidR="0086629B" w:rsidRPr="0086629B" w:rsidRDefault="0086629B" w:rsidP="0086629B">
      <w:pPr>
        <w:rPr>
          <w:rFonts w:asciiTheme="majorHAnsi" w:hAnsiTheme="majorHAnsi"/>
          <w:sz w:val="40"/>
          <w:szCs w:val="40"/>
        </w:rPr>
      </w:pPr>
    </w:p>
    <w:p w:rsidR="0086629B" w:rsidRDefault="0086629B" w:rsidP="0086629B">
      <w:pPr>
        <w:rPr>
          <w:rFonts w:asciiTheme="majorHAnsi" w:hAnsiTheme="majorHAnsi"/>
          <w:sz w:val="40"/>
          <w:szCs w:val="40"/>
        </w:rPr>
      </w:pPr>
    </w:p>
    <w:p w:rsidR="00032F42" w:rsidRDefault="0086629B" w:rsidP="0086629B">
      <w:pPr>
        <w:tabs>
          <w:tab w:val="left" w:pos="8700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ab/>
      </w:r>
    </w:p>
    <w:p w:rsidR="0086629B" w:rsidRDefault="0086629B" w:rsidP="0086629B">
      <w:pPr>
        <w:tabs>
          <w:tab w:val="left" w:pos="8700"/>
        </w:tabs>
        <w:rPr>
          <w:rFonts w:asciiTheme="majorHAnsi" w:hAnsiTheme="majorHAnsi"/>
          <w:sz w:val="40"/>
          <w:szCs w:val="40"/>
        </w:rPr>
      </w:pPr>
    </w:p>
    <w:p w:rsidR="0086629B" w:rsidRDefault="0086629B" w:rsidP="0086629B">
      <w:pPr>
        <w:tabs>
          <w:tab w:val="left" w:pos="8700"/>
        </w:tabs>
        <w:rPr>
          <w:rFonts w:asciiTheme="majorHAnsi" w:hAnsiTheme="majorHAnsi"/>
          <w:sz w:val="40"/>
          <w:szCs w:val="40"/>
        </w:rPr>
      </w:pPr>
    </w:p>
    <w:p w:rsidR="0086629B" w:rsidRPr="0086629B" w:rsidRDefault="0086629B" w:rsidP="0086629B">
      <w:pPr>
        <w:tabs>
          <w:tab w:val="left" w:pos="8700"/>
        </w:tabs>
        <w:jc w:val="center"/>
        <w:rPr>
          <w:rFonts w:asciiTheme="majorHAnsi" w:hAnsiTheme="majorHAnsi"/>
          <w:b/>
          <w:sz w:val="40"/>
          <w:szCs w:val="40"/>
        </w:rPr>
      </w:pPr>
      <w:r w:rsidRPr="0086629B">
        <w:rPr>
          <w:rFonts w:asciiTheme="majorHAnsi" w:hAnsiTheme="majorHAnsi"/>
          <w:b/>
          <w:sz w:val="40"/>
          <w:szCs w:val="40"/>
        </w:rPr>
        <w:t>Data Flow Diagram ‘</w:t>
      </w:r>
      <w:r>
        <w:rPr>
          <w:rFonts w:asciiTheme="majorHAnsi" w:hAnsiTheme="majorHAnsi"/>
          <w:b/>
          <w:sz w:val="40"/>
          <w:szCs w:val="40"/>
        </w:rPr>
        <w:t>2</w:t>
      </w:r>
      <w:r w:rsidRPr="0086629B">
        <w:rPr>
          <w:rFonts w:asciiTheme="majorHAnsi" w:hAnsiTheme="majorHAnsi"/>
          <w:b/>
          <w:sz w:val="40"/>
          <w:szCs w:val="40"/>
        </w:rPr>
        <w:t>’</w:t>
      </w:r>
    </w:p>
    <w:sectPr w:rsidR="0086629B" w:rsidRPr="0086629B" w:rsidSect="006A47F2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25C8"/>
    <w:rsid w:val="00032F42"/>
    <w:rsid w:val="002606B6"/>
    <w:rsid w:val="004D08EE"/>
    <w:rsid w:val="004E11AE"/>
    <w:rsid w:val="006A47F2"/>
    <w:rsid w:val="007B5846"/>
    <w:rsid w:val="0086629B"/>
    <w:rsid w:val="008715A4"/>
    <w:rsid w:val="00A31F9D"/>
    <w:rsid w:val="00DD25C8"/>
    <w:rsid w:val="00E20EE4"/>
    <w:rsid w:val="00E4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  <o:r id="V:Rule9" type="connector" idref="#_x0000_s1032"/>
        <o:r id="V:Rule11" type="connector" idref="#_x0000_s1033"/>
        <o:r id="V:Rule13" type="connector" idref="#_x0000_s1036"/>
        <o:r id="V:Rule14" type="connector" idref="#_x0000_s1037"/>
        <o:r id="V:Rule15" type="connector" idref="#_x0000_s1038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  <o:r id="V:Rule21" type="connector" idref="#_x0000_s1043"/>
        <o:r id="V:Rule23" type="connector" idref="#_x0000_s1045"/>
        <o:r id="V:Rule24" type="connector" idref="#_x0000_s1046"/>
        <o:r id="V:Rule25" type="connector" idref="#_x0000_s1047"/>
        <o:r id="V:Rule26" type="connector" idref="#_x0000_s1048"/>
        <o:r id="V:Rule27" type="connector" idref="#_x0000_s1050"/>
        <o:r id="V:Rule28" type="connector" idref="#_x0000_s1052"/>
        <o:r id="V:Rule29" type="connector" idref="#_x0000_s1054"/>
        <o:r id="V:Rule30" type="connector" idref="#_x0000_s1055"/>
        <o:r id="V:Rule34" type="connector" idref="#_x0000_s1057"/>
        <o:r id="V:Rule37" type="connector" idref="#_x0000_s1059"/>
        <o:r id="V:Rule38" type="connector" idref="#_x0000_s1061"/>
        <o:r id="V:Rule40" type="connector" idref="#_x0000_s1064"/>
        <o:r id="V:Rule4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b">
    <w:name w:val="ib"/>
    <w:basedOn w:val="DefaultParagraphFont"/>
    <w:rsid w:val="00DD25C8"/>
  </w:style>
  <w:style w:type="paragraph" w:styleId="BalloonText">
    <w:name w:val="Balloon Text"/>
    <w:basedOn w:val="Normal"/>
    <w:link w:val="BalloonTextChar"/>
    <w:uiPriority w:val="99"/>
    <w:semiHidden/>
    <w:unhideWhenUsed/>
    <w:rsid w:val="00DD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C8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DD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2</cp:revision>
  <dcterms:created xsi:type="dcterms:W3CDTF">2011-11-27T07:54:00Z</dcterms:created>
  <dcterms:modified xsi:type="dcterms:W3CDTF">2011-11-27T08:37:00Z</dcterms:modified>
</cp:coreProperties>
</file>